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1C0" w:rsidRPr="000E31C0" w:rsidRDefault="0011053E" w:rsidP="0011053E">
      <w:pPr>
        <w:ind w:left="522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800225" cy="23336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26E1C" w:rsidRDefault="00726E1C"/>
    <w:p w:rsidR="00726E1C" w:rsidRPr="00CB225E" w:rsidRDefault="00CB225E">
      <w:pPr>
        <w:rPr>
          <w:rFonts w:ascii="Garamond" w:hAnsi="Garamond"/>
          <w:sz w:val="36"/>
          <w:szCs w:val="36"/>
        </w:rPr>
      </w:pPr>
      <w:r w:rsidRPr="00CB225E">
        <w:rPr>
          <w:rFonts w:ascii="Garamond" w:hAnsi="Garamond"/>
          <w:sz w:val="36"/>
          <w:szCs w:val="36"/>
        </w:rPr>
        <w:t>James C. Collet</w:t>
      </w:r>
    </w:p>
    <w:p w:rsidR="00CB225E" w:rsidRPr="00CB225E" w:rsidRDefault="00CB225E">
      <w:pPr>
        <w:rPr>
          <w:rFonts w:ascii="Garamond" w:hAnsi="Garamond"/>
        </w:rPr>
      </w:pPr>
    </w:p>
    <w:p w:rsidR="00726E1C" w:rsidRPr="00CB225E" w:rsidRDefault="00726E1C" w:rsidP="0011053E">
      <w:pPr>
        <w:rPr>
          <w:rFonts w:ascii="Garamond" w:hAnsi="Garamond"/>
        </w:rPr>
      </w:pPr>
    </w:p>
    <w:p w:rsidR="00FA6428" w:rsidRDefault="00A05C7C">
      <w:pPr>
        <w:jc w:val="both"/>
        <w:rPr>
          <w:rFonts w:ascii="Garamond" w:hAnsi="Garamond"/>
        </w:rPr>
      </w:pPr>
      <w:r w:rsidRPr="00CB225E">
        <w:rPr>
          <w:rFonts w:ascii="Garamond" w:hAnsi="Garamond"/>
        </w:rPr>
        <w:t xml:space="preserve">James Collet is </w:t>
      </w:r>
      <w:r w:rsidR="00474682">
        <w:rPr>
          <w:rFonts w:ascii="Garamond" w:hAnsi="Garamond"/>
        </w:rPr>
        <w:t xml:space="preserve">Chief Executive Officer of Sheridan Industries, Inc. an operationally oriented private equity firm </w:t>
      </w:r>
      <w:r w:rsidR="00474682" w:rsidRPr="00CB225E">
        <w:rPr>
          <w:rFonts w:ascii="Garamond" w:hAnsi="Garamond"/>
        </w:rPr>
        <w:t>focus</w:t>
      </w:r>
      <w:r w:rsidR="00474682">
        <w:rPr>
          <w:rFonts w:ascii="Garamond" w:hAnsi="Garamond"/>
        </w:rPr>
        <w:t>ed</w:t>
      </w:r>
      <w:r w:rsidR="00474682" w:rsidRPr="00CB225E">
        <w:rPr>
          <w:rFonts w:ascii="Garamond" w:hAnsi="Garamond"/>
        </w:rPr>
        <w:t xml:space="preserve"> </w:t>
      </w:r>
      <w:r w:rsidR="00474682">
        <w:rPr>
          <w:rFonts w:ascii="Garamond" w:hAnsi="Garamond"/>
        </w:rPr>
        <w:t>on making direct</w:t>
      </w:r>
      <w:r w:rsidR="00474682" w:rsidRPr="00CB225E">
        <w:rPr>
          <w:rFonts w:ascii="Garamond" w:hAnsi="Garamond"/>
        </w:rPr>
        <w:t xml:space="preserve"> investments in profitable businesses with a solid track record of performance, a susta</w:t>
      </w:r>
      <w:r w:rsidR="00474682">
        <w:rPr>
          <w:rFonts w:ascii="Garamond" w:hAnsi="Garamond"/>
        </w:rPr>
        <w:t>inable franchise and unique</w:t>
      </w:r>
      <w:r w:rsidR="00474682" w:rsidRPr="00CB225E">
        <w:rPr>
          <w:rFonts w:ascii="Garamond" w:hAnsi="Garamond"/>
        </w:rPr>
        <w:t xml:space="preserve"> growth opportunities.  </w:t>
      </w:r>
      <w:r w:rsidR="00474682">
        <w:rPr>
          <w:rFonts w:ascii="Garamond" w:hAnsi="Garamond"/>
        </w:rPr>
        <w:t xml:space="preserve"> Prior to his formation of Sheridan, Mr. Collet was </w:t>
      </w:r>
      <w:r w:rsidRPr="00CB225E">
        <w:rPr>
          <w:rFonts w:ascii="Garamond" w:hAnsi="Garamond"/>
        </w:rPr>
        <w:t>Managing Direc</w:t>
      </w:r>
      <w:r w:rsidR="00F80421">
        <w:rPr>
          <w:rFonts w:ascii="Garamond" w:hAnsi="Garamond"/>
        </w:rPr>
        <w:t xml:space="preserve">tor </w:t>
      </w:r>
      <w:r w:rsidR="00474682">
        <w:rPr>
          <w:rFonts w:ascii="Garamond" w:hAnsi="Garamond"/>
        </w:rPr>
        <w:t xml:space="preserve">and Co-Chief Investment officer </w:t>
      </w:r>
      <w:r w:rsidR="00F80421">
        <w:rPr>
          <w:rFonts w:ascii="Garamond" w:hAnsi="Garamond"/>
        </w:rPr>
        <w:t>for HFI</w:t>
      </w:r>
      <w:r w:rsidRPr="00CB225E">
        <w:rPr>
          <w:rFonts w:ascii="Garamond" w:hAnsi="Garamond"/>
        </w:rPr>
        <w:t>, the family office for the Kenneth A. Hersh f</w:t>
      </w:r>
      <w:r w:rsidR="00474682">
        <w:rPr>
          <w:rFonts w:ascii="Garamond" w:hAnsi="Garamond"/>
        </w:rPr>
        <w:t>amily as well as its affiliates including NLM Capital Partners, II.</w:t>
      </w:r>
    </w:p>
    <w:p w:rsidR="00F80421" w:rsidRPr="00CB225E" w:rsidRDefault="00F80421">
      <w:pPr>
        <w:jc w:val="both"/>
        <w:rPr>
          <w:rFonts w:ascii="Garamond" w:hAnsi="Garamond"/>
        </w:rPr>
      </w:pPr>
    </w:p>
    <w:p w:rsidR="00F80421" w:rsidRPr="00EE2071" w:rsidRDefault="00F80421" w:rsidP="00F80421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</w:rPr>
        <w:t xml:space="preserve">Prior </w:t>
      </w:r>
      <w:r w:rsidR="00EE2071">
        <w:rPr>
          <w:rFonts w:ascii="Garamond" w:hAnsi="Garamond"/>
        </w:rPr>
        <w:t>to his direct investing experience</w:t>
      </w:r>
      <w:r>
        <w:rPr>
          <w:rFonts w:ascii="Garamond" w:hAnsi="Garamond"/>
        </w:rPr>
        <w:t xml:space="preserve">, Mr. Collet was Chief Executive Officer of </w:t>
      </w:r>
      <w:proofErr w:type="gramStart"/>
      <w:r>
        <w:rPr>
          <w:rFonts w:ascii="Garamond" w:hAnsi="Garamond"/>
        </w:rPr>
        <w:t>a number of</w:t>
      </w:r>
      <w:proofErr w:type="gramEnd"/>
      <w:r>
        <w:rPr>
          <w:rFonts w:ascii="Garamond" w:hAnsi="Garamond"/>
        </w:rPr>
        <w:t xml:space="preserve"> institutional backed manufacturing and industrial service companies in a variety of industries including energy services, metal fabrication, plastic injection molding and store fixture and point of purchase display.    </w:t>
      </w:r>
      <w:r w:rsidR="00EE2071">
        <w:rPr>
          <w:rFonts w:ascii="Garamond" w:hAnsi="Garamond"/>
        </w:rPr>
        <w:t xml:space="preserve">From 1998 to 2001, he </w:t>
      </w:r>
      <w:r>
        <w:rPr>
          <w:rFonts w:ascii="Garamond" w:hAnsi="Garamond"/>
        </w:rPr>
        <w:t>served as a Division President for the Store Fixtures Division of Leggett &amp; Platt (NYSE: LEGG) where he successfully consolidated 7 companies in the store fixture, storage products and point of purchase display sectors with annual revenues in excess of $350 million.  Prior to his principal investing experience, Mr. Collet spent 10 years in the investment banking business holding senior positions with Samco Capital Markets and Ernst &amp; Young LLP</w:t>
      </w:r>
    </w:p>
    <w:p w:rsidR="00F80421" w:rsidRDefault="00F80421" w:rsidP="00F80421">
      <w:pPr>
        <w:jc w:val="both"/>
        <w:rPr>
          <w:rFonts w:ascii="Garamond" w:hAnsi="Garamond"/>
        </w:rPr>
      </w:pPr>
    </w:p>
    <w:p w:rsidR="00F80421" w:rsidRDefault="00F80421" w:rsidP="00F80421">
      <w:pPr>
        <w:jc w:val="both"/>
        <w:rPr>
          <w:rFonts w:ascii="Garamond" w:hAnsi="Garamond"/>
        </w:rPr>
      </w:pPr>
      <w:r>
        <w:rPr>
          <w:rFonts w:ascii="Garamond" w:hAnsi="Garamond"/>
        </w:rPr>
        <w:t>Mr. Collet currently</w:t>
      </w:r>
      <w:r w:rsidR="00474682">
        <w:rPr>
          <w:rFonts w:ascii="Garamond" w:hAnsi="Garamond"/>
        </w:rPr>
        <w:t xml:space="preserve"> Executive Chairman of ASD Therapy Solutions, LLC,</w:t>
      </w:r>
      <w:r>
        <w:rPr>
          <w:rFonts w:ascii="Garamond" w:hAnsi="Garamond"/>
        </w:rPr>
        <w:t xml:space="preserve"> serves on the Board of Direc</w:t>
      </w:r>
      <w:r w:rsidR="00474682">
        <w:rPr>
          <w:rFonts w:ascii="Garamond" w:hAnsi="Garamond"/>
        </w:rPr>
        <w:t>tors of</w:t>
      </w:r>
      <w:r>
        <w:rPr>
          <w:rFonts w:ascii="Garamond" w:hAnsi="Garamond"/>
        </w:rPr>
        <w:t xml:space="preserve"> ARP AIS, LP</w:t>
      </w:r>
      <w:r w:rsidR="00823EEA">
        <w:rPr>
          <w:rFonts w:ascii="Garamond" w:hAnsi="Garamond"/>
        </w:rPr>
        <w:t>, Alliance Tank Services</w:t>
      </w:r>
      <w:r w:rsidR="00474682">
        <w:rPr>
          <w:rFonts w:ascii="Garamond" w:hAnsi="Garamond"/>
        </w:rPr>
        <w:t xml:space="preserve">, </w:t>
      </w:r>
      <w:r w:rsidR="00823EEA">
        <w:rPr>
          <w:rFonts w:ascii="Garamond" w:hAnsi="Garamond"/>
        </w:rPr>
        <w:t>is the Chairman of the Advisory Boar</w:t>
      </w:r>
      <w:r w:rsidR="00474682">
        <w:rPr>
          <w:rFonts w:ascii="Garamond" w:hAnsi="Garamond"/>
        </w:rPr>
        <w:t xml:space="preserve">d for Green Square Capital, LLC and serves as a senior Board advisor to RK Supply. </w:t>
      </w:r>
      <w:bookmarkStart w:id="0" w:name="_GoBack"/>
      <w:bookmarkEnd w:id="0"/>
      <w:r>
        <w:rPr>
          <w:rFonts w:ascii="Garamond" w:hAnsi="Garamond"/>
        </w:rPr>
        <w:t xml:space="preserve">  </w:t>
      </w:r>
      <w:r w:rsidR="00474682">
        <w:rPr>
          <w:rFonts w:ascii="Garamond" w:hAnsi="Garamond"/>
        </w:rPr>
        <w:t xml:space="preserve">Mr. Collet is also a Senior Advisor to several operationally focused private equity firms including </w:t>
      </w:r>
      <w:proofErr w:type="spellStart"/>
      <w:r w:rsidR="00474682">
        <w:rPr>
          <w:rFonts w:ascii="Garamond" w:hAnsi="Garamond"/>
        </w:rPr>
        <w:t>Clavis</w:t>
      </w:r>
      <w:proofErr w:type="spellEnd"/>
      <w:r w:rsidR="00474682">
        <w:rPr>
          <w:rFonts w:ascii="Garamond" w:hAnsi="Garamond"/>
        </w:rPr>
        <w:t xml:space="preserve"> Capital Partners, Core Industrial Partners and Havencrest Healthcare Partners.  </w:t>
      </w:r>
      <w:r>
        <w:rPr>
          <w:rFonts w:ascii="Garamond" w:hAnsi="Garamond"/>
        </w:rPr>
        <w:t>Mr. Collet is an active member of the Young Presidents Organization and served on the International Board of Directors from 2007-2010 and on the International Board for the World Presi</w:t>
      </w:r>
      <w:r w:rsidR="001F2FDC">
        <w:rPr>
          <w:rFonts w:ascii="Garamond" w:hAnsi="Garamond"/>
        </w:rPr>
        <w:t>dents Organization from 2014-201</w:t>
      </w:r>
      <w:r>
        <w:rPr>
          <w:rFonts w:ascii="Garamond" w:hAnsi="Garamond"/>
        </w:rPr>
        <w:t>6.   Mr. Collet holds BBA and MBA degrees, with distinction, from Southern Methodist University in Dallas, Texas.</w:t>
      </w:r>
    </w:p>
    <w:p w:rsidR="00FA6428" w:rsidRPr="00CB225E" w:rsidRDefault="00FA6428">
      <w:pPr>
        <w:jc w:val="both"/>
        <w:rPr>
          <w:rFonts w:ascii="Garamond" w:hAnsi="Garamond"/>
        </w:rPr>
      </w:pPr>
    </w:p>
    <w:p w:rsidR="00726E1C" w:rsidRPr="00CB225E" w:rsidRDefault="00726E1C">
      <w:pPr>
        <w:jc w:val="both"/>
        <w:rPr>
          <w:rFonts w:ascii="Garamond" w:hAnsi="Garamond"/>
        </w:rPr>
      </w:pPr>
    </w:p>
    <w:sectPr w:rsidR="00726E1C" w:rsidRPr="00CB225E" w:rsidSect="00D856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E14"/>
    <w:rsid w:val="000A0ED8"/>
    <w:rsid w:val="000E31C0"/>
    <w:rsid w:val="0011053E"/>
    <w:rsid w:val="001F2FDC"/>
    <w:rsid w:val="00474682"/>
    <w:rsid w:val="0049083D"/>
    <w:rsid w:val="00641315"/>
    <w:rsid w:val="00726E1C"/>
    <w:rsid w:val="00823EEA"/>
    <w:rsid w:val="00A05C7C"/>
    <w:rsid w:val="00BC6D86"/>
    <w:rsid w:val="00CB225E"/>
    <w:rsid w:val="00D55316"/>
    <w:rsid w:val="00D62E14"/>
    <w:rsid w:val="00D856C0"/>
    <w:rsid w:val="00EC15E8"/>
    <w:rsid w:val="00EE2071"/>
    <w:rsid w:val="00F80421"/>
    <w:rsid w:val="00FA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F69F4C"/>
  <w15:docId w15:val="{2CE68F6B-50E6-4D1C-9903-3F8289CF1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56C0"/>
    <w:rPr>
      <w:sz w:val="24"/>
      <w:szCs w:val="24"/>
    </w:rPr>
  </w:style>
  <w:style w:type="paragraph" w:styleId="Heading1">
    <w:name w:val="heading 1"/>
    <w:basedOn w:val="Normal"/>
    <w:next w:val="Normal"/>
    <w:qFormat/>
    <w:rsid w:val="00D856C0"/>
    <w:pPr>
      <w:keepNext/>
      <w:jc w:val="center"/>
      <w:outlineLvl w:val="0"/>
    </w:pPr>
    <w:rPr>
      <w:rFonts w:ascii="Garamond" w:hAnsi="Garamond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5C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C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9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James C</vt:lpstr>
    </vt:vector>
  </TitlesOfParts>
  <Company> 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James C</dc:title>
  <dc:subject/>
  <dc:creator>Jim Collet</dc:creator>
  <cp:keywords/>
  <dc:description/>
  <cp:lastModifiedBy>Jim Collet</cp:lastModifiedBy>
  <cp:revision>2</cp:revision>
  <dcterms:created xsi:type="dcterms:W3CDTF">2018-12-15T19:27:00Z</dcterms:created>
  <dcterms:modified xsi:type="dcterms:W3CDTF">2018-12-15T19:27:00Z</dcterms:modified>
</cp:coreProperties>
</file>